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0245" w14:textId="5E6B1BF9" w:rsidR="000207DD" w:rsidRDefault="00B53F67" w:rsidP="00B53F67">
      <w:pPr>
        <w:adjustRightInd/>
        <w:spacing w:line="338" w:lineRule="exact"/>
        <w:rPr>
          <w:rFonts w:asciiTheme="majorEastAsia" w:eastAsiaTheme="majorEastAsia" w:hAnsiTheme="majorEastAsia" w:cs="ＭＳ ゴシック"/>
          <w:color w:val="000000" w:themeColor="text1"/>
          <w:spacing w:val="2"/>
          <w:sz w:val="24"/>
          <w:szCs w:val="24"/>
        </w:rPr>
      </w:pPr>
      <w:r w:rsidRPr="00A140A0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様式</w:t>
      </w:r>
      <w:r w:rsidR="00866504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88</w:t>
      </w:r>
      <w:r w:rsidR="006E15F9">
        <w:rPr>
          <w:rFonts w:asciiTheme="majorEastAsia" w:eastAsiaTheme="majorEastAsia" w:hAnsiTheme="majorEastAsia" w:cs="ＭＳ ゴシック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</w:t>
      </w:r>
    </w:p>
    <w:p w14:paraId="4179B28F" w14:textId="1DF73173" w:rsidR="00B53F67" w:rsidRPr="00A140A0" w:rsidRDefault="00B53F67" w:rsidP="00662535">
      <w:pPr>
        <w:adjustRightInd/>
        <w:spacing w:line="338" w:lineRule="exact"/>
        <w:ind w:firstLineChars="3100" w:firstLine="7006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19EC3D68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16FC740F" w14:textId="77777777" w:rsidR="00B53F67" w:rsidRPr="00A140A0" w:rsidRDefault="00B53F67" w:rsidP="00B53F67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  <w:r w:rsidRPr="00A140A0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8"/>
          <w:szCs w:val="28"/>
        </w:rPr>
        <w:t>無菌製剤処理加算の施設基準に係る届出書添付書類</w:t>
      </w:r>
    </w:p>
    <w:p w14:paraId="6DFD1C8B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625"/>
        <w:gridCol w:w="1080"/>
        <w:gridCol w:w="2483"/>
        <w:gridCol w:w="3780"/>
      </w:tblGrid>
      <w:tr w:rsidR="00B53F67" w:rsidRPr="00A140A0" w14:paraId="2BB2E3C1" w14:textId="77777777" w:rsidTr="003E4C78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3CEA12" w14:textId="3B2BB4F8" w:rsidR="00B53F67" w:rsidRPr="00A140A0" w:rsidRDefault="00AE662A" w:rsidP="003E4C7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保険</w:t>
            </w:r>
            <w:r w:rsidR="00B53F67"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薬剤師</w:t>
            </w:r>
          </w:p>
        </w:tc>
        <w:tc>
          <w:tcPr>
            <w:tcW w:w="3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C8BD5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常　勤　　　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             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D354F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非常勤　　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                  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名</w:t>
            </w:r>
          </w:p>
        </w:tc>
      </w:tr>
      <w:tr w:rsidR="00B53F67" w:rsidRPr="00A140A0" w14:paraId="6700F857" w14:textId="77777777" w:rsidTr="003E4C78">
        <w:trPr>
          <w:trHeight w:val="286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8249B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１　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無菌処理施設・設備</w:t>
            </w:r>
          </w:p>
        </w:tc>
      </w:tr>
      <w:tr w:rsidR="00B53F67" w:rsidRPr="00A140A0" w14:paraId="13E9099F" w14:textId="77777777" w:rsidTr="00103304">
        <w:trPr>
          <w:trHeight w:val="814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441DFD" w14:textId="77777777" w:rsidR="00B53F67" w:rsidRPr="00A140A0" w:rsidRDefault="00B53F67" w:rsidP="003E4C7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8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3F3A77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１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無菌室</w:t>
            </w:r>
          </w:p>
          <w:p w14:paraId="67B2D2FA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２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クリーンベンチ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ab/>
            </w:r>
          </w:p>
          <w:p w14:paraId="5254A273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leftChars="50" w:left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３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安全キャビネット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　　　　　　　</w:t>
            </w: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　　　　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（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番号に○をつけること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）</w:t>
            </w:r>
          </w:p>
        </w:tc>
      </w:tr>
      <w:tr w:rsidR="00B53F67" w:rsidRPr="00A140A0" w14:paraId="28AC6DBC" w14:textId="77777777" w:rsidTr="00103304">
        <w:trPr>
          <w:trHeight w:val="891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22C531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DDFD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形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 xml:space="preserve">　式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・　規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格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98100D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39042A3" w14:textId="77777777" w:rsidTr="00103304">
        <w:trPr>
          <w:trHeight w:val="837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FA82CF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4446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空気清浄度、集塵効率等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CFBAF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83C2B9E" w14:textId="77777777" w:rsidTr="00103304">
        <w:trPr>
          <w:trHeight w:val="919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594DCC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A31D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1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台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 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数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 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等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7282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60C16CE" w14:textId="77777777" w:rsidTr="00103304">
        <w:trPr>
          <w:trHeight w:val="1222"/>
        </w:trPr>
        <w:tc>
          <w:tcPr>
            <w:tcW w:w="5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62493B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8968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02796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4306FF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無菌製剤処理用器具・備品等の一覧</w:t>
            </w:r>
          </w:p>
          <w:p w14:paraId="2B1B8673" w14:textId="77777777" w:rsidR="00B53F67" w:rsidRPr="00C826B8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5A01C543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10F9933A" w14:textId="77777777" w:rsidR="00B53F67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5191E386" w14:textId="77777777" w:rsidR="00B53F67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64D26225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01CE0614" w14:textId="77777777" w:rsidTr="003E4C78">
        <w:trPr>
          <w:trHeight w:val="1049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3D63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２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>無菌調剤室提供薬局の名称</w:t>
            </w: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>・所在地</w:t>
            </w:r>
          </w:p>
        </w:tc>
      </w:tr>
    </w:tbl>
    <w:p w14:paraId="57CBD7AD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421DDA59" w14:textId="77777777" w:rsidR="00B53F67" w:rsidRPr="00A140A0" w:rsidRDefault="00B53F67" w:rsidP="00103304">
      <w:pPr>
        <w:adjustRightInd/>
        <w:spacing w:line="360" w:lineRule="exact"/>
        <w:ind w:leftChars="50" w:left="107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  <w:r w:rsidRPr="00A140A0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t>［記載上の注意］</w:t>
      </w:r>
    </w:p>
    <w:p w14:paraId="0B842978" w14:textId="73470EF9" w:rsidR="00B53F67" w:rsidRDefault="00B53F67" w:rsidP="00B812A1">
      <w:pPr>
        <w:adjustRightInd/>
        <w:spacing w:line="360" w:lineRule="exact"/>
        <w:ind w:leftChars="200" w:left="428" w:firstLineChars="100" w:firstLine="214"/>
        <w:jc w:val="both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「２</w:t>
      </w:r>
      <w:r w:rsidRPr="004D31F9">
        <w:rPr>
          <w:rFonts w:asciiTheme="majorEastAsia" w:eastAsiaTheme="majorEastAsia" w:hAnsiTheme="majorEastAsia" w:cs="ＭＳ ゴシック" w:hint="eastAsia"/>
          <w:color w:val="000000" w:themeColor="text1"/>
        </w:rPr>
        <w:t>」については、</w:t>
      </w:r>
      <w:r>
        <w:rPr>
          <w:rFonts w:asciiTheme="majorEastAsia" w:eastAsiaTheme="majorEastAsia" w:hAnsiTheme="majorEastAsia" w:cs="ＭＳ ゴシック" w:hint="eastAsia"/>
          <w:color w:val="000000" w:themeColor="text1"/>
        </w:rPr>
        <w:t>他の薬局の無菌調剤室を使用して</w:t>
      </w:r>
      <w:r w:rsidRPr="004D31F9">
        <w:rPr>
          <w:rFonts w:asciiTheme="majorEastAsia" w:eastAsiaTheme="majorEastAsia" w:hAnsiTheme="majorEastAsia" w:cs="ＭＳ ゴシック" w:hint="eastAsia"/>
          <w:color w:val="000000" w:themeColor="text1"/>
        </w:rPr>
        <w:t>無菌製剤処理を行う場合のみ記載すること。</w:t>
      </w:r>
      <w:r w:rsidRPr="00A140A0">
        <w:rPr>
          <w:rFonts w:asciiTheme="majorEastAsia" w:eastAsiaTheme="majorEastAsia" w:hAnsiTheme="majorEastAsia" w:cs="ＭＳ ゴシック" w:hint="eastAsia"/>
          <w:color w:val="000000" w:themeColor="text1"/>
        </w:rPr>
        <w:t>無菌調剤室提供薬局を利用して無菌製剤処理を行う場合は、「薬事法施行規則の一部改正する省令の施行等について」（平成</w:t>
      </w:r>
      <w:r w:rsidRPr="00A140A0">
        <w:rPr>
          <w:rFonts w:asciiTheme="majorEastAsia" w:eastAsiaTheme="majorEastAsia" w:hAnsiTheme="majorEastAsia" w:cs="ＭＳ ゴシック"/>
          <w:color w:val="000000" w:themeColor="text1"/>
        </w:rPr>
        <w:t>24年８月22日薬食発0822第２号）に「記」の「第２」の（１）に基づく</w:t>
      </w:r>
      <w:r w:rsidRPr="00A140A0">
        <w:rPr>
          <w:rFonts w:asciiTheme="majorEastAsia" w:eastAsiaTheme="majorEastAsia" w:hAnsiTheme="majorEastAsia" w:cs="ＭＳ ゴシック" w:hint="eastAsia"/>
          <w:color w:val="000000" w:themeColor="text1"/>
        </w:rPr>
        <w:t>契約書等の写しを添付すること。</w:t>
      </w:r>
    </w:p>
    <w:sectPr w:rsidR="00B53F67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CEB86" w14:textId="77777777" w:rsidR="00447754" w:rsidRDefault="00447754">
      <w:r>
        <w:separator/>
      </w:r>
    </w:p>
  </w:endnote>
  <w:endnote w:type="continuationSeparator" w:id="0">
    <w:p w14:paraId="3E2BA775" w14:textId="77777777" w:rsidR="00447754" w:rsidRDefault="0044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F5494" w14:textId="77777777" w:rsidR="00447754" w:rsidRDefault="004477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9F1E01" w14:textId="77777777" w:rsidR="00447754" w:rsidRDefault="0044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14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7BE2"/>
    <w:rsid w:val="000133F9"/>
    <w:rsid w:val="000207DD"/>
    <w:rsid w:val="00022507"/>
    <w:rsid w:val="000658A1"/>
    <w:rsid w:val="00086A6D"/>
    <w:rsid w:val="000B445D"/>
    <w:rsid w:val="000B53FB"/>
    <w:rsid w:val="000C03DE"/>
    <w:rsid w:val="000C6386"/>
    <w:rsid w:val="000E484B"/>
    <w:rsid w:val="00102C7D"/>
    <w:rsid w:val="00103304"/>
    <w:rsid w:val="001424D8"/>
    <w:rsid w:val="001610D6"/>
    <w:rsid w:val="00166D5C"/>
    <w:rsid w:val="0017457C"/>
    <w:rsid w:val="00176EA8"/>
    <w:rsid w:val="001905F0"/>
    <w:rsid w:val="001B46B7"/>
    <w:rsid w:val="001C0DCB"/>
    <w:rsid w:val="0020044B"/>
    <w:rsid w:val="00204284"/>
    <w:rsid w:val="002126E5"/>
    <w:rsid w:val="00214BD3"/>
    <w:rsid w:val="0021550D"/>
    <w:rsid w:val="00216F08"/>
    <w:rsid w:val="00221DBB"/>
    <w:rsid w:val="00235A55"/>
    <w:rsid w:val="00241F4B"/>
    <w:rsid w:val="00243277"/>
    <w:rsid w:val="00250F1F"/>
    <w:rsid w:val="00252A4E"/>
    <w:rsid w:val="002751FA"/>
    <w:rsid w:val="00276983"/>
    <w:rsid w:val="0029067D"/>
    <w:rsid w:val="002962DB"/>
    <w:rsid w:val="002A34C3"/>
    <w:rsid w:val="002B1580"/>
    <w:rsid w:val="002B44BD"/>
    <w:rsid w:val="002C32DC"/>
    <w:rsid w:val="002D358E"/>
    <w:rsid w:val="002D428A"/>
    <w:rsid w:val="002D6E12"/>
    <w:rsid w:val="002F24F2"/>
    <w:rsid w:val="0030104A"/>
    <w:rsid w:val="003038B9"/>
    <w:rsid w:val="00326861"/>
    <w:rsid w:val="003627C9"/>
    <w:rsid w:val="003718E6"/>
    <w:rsid w:val="003733CA"/>
    <w:rsid w:val="003A4D2F"/>
    <w:rsid w:val="003B2764"/>
    <w:rsid w:val="003B4BC7"/>
    <w:rsid w:val="003D3063"/>
    <w:rsid w:val="003F25EB"/>
    <w:rsid w:val="004306FF"/>
    <w:rsid w:val="00447754"/>
    <w:rsid w:val="00463843"/>
    <w:rsid w:val="004A1D25"/>
    <w:rsid w:val="004A5109"/>
    <w:rsid w:val="004A6EFB"/>
    <w:rsid w:val="004C64E9"/>
    <w:rsid w:val="004C721A"/>
    <w:rsid w:val="004D31F9"/>
    <w:rsid w:val="004D657C"/>
    <w:rsid w:val="004D72D8"/>
    <w:rsid w:val="004E7F08"/>
    <w:rsid w:val="0050040D"/>
    <w:rsid w:val="00506989"/>
    <w:rsid w:val="00507AE6"/>
    <w:rsid w:val="00536079"/>
    <w:rsid w:val="005454FB"/>
    <w:rsid w:val="00565184"/>
    <w:rsid w:val="00585101"/>
    <w:rsid w:val="005A242C"/>
    <w:rsid w:val="005B428C"/>
    <w:rsid w:val="005B5DEB"/>
    <w:rsid w:val="005C5461"/>
    <w:rsid w:val="005E3F19"/>
    <w:rsid w:val="005E4B51"/>
    <w:rsid w:val="005F15C8"/>
    <w:rsid w:val="005F4D15"/>
    <w:rsid w:val="0060421A"/>
    <w:rsid w:val="0061164F"/>
    <w:rsid w:val="00620729"/>
    <w:rsid w:val="0063643F"/>
    <w:rsid w:val="00662535"/>
    <w:rsid w:val="00666F9A"/>
    <w:rsid w:val="00675ABE"/>
    <w:rsid w:val="006B2AB1"/>
    <w:rsid w:val="006B41D2"/>
    <w:rsid w:val="006D5892"/>
    <w:rsid w:val="006E0E12"/>
    <w:rsid w:val="006E15F9"/>
    <w:rsid w:val="006F2129"/>
    <w:rsid w:val="00716F84"/>
    <w:rsid w:val="00733611"/>
    <w:rsid w:val="00733BB7"/>
    <w:rsid w:val="0074137D"/>
    <w:rsid w:val="00743456"/>
    <w:rsid w:val="00752D23"/>
    <w:rsid w:val="00781127"/>
    <w:rsid w:val="007912EE"/>
    <w:rsid w:val="007973E1"/>
    <w:rsid w:val="007D310B"/>
    <w:rsid w:val="007D4251"/>
    <w:rsid w:val="007D66DD"/>
    <w:rsid w:val="007D6B8B"/>
    <w:rsid w:val="007E014F"/>
    <w:rsid w:val="007E369D"/>
    <w:rsid w:val="007E62BF"/>
    <w:rsid w:val="00807014"/>
    <w:rsid w:val="00812564"/>
    <w:rsid w:val="00836DFE"/>
    <w:rsid w:val="00845A1B"/>
    <w:rsid w:val="0084775C"/>
    <w:rsid w:val="00850A9D"/>
    <w:rsid w:val="008566A4"/>
    <w:rsid w:val="00866504"/>
    <w:rsid w:val="00871963"/>
    <w:rsid w:val="008C26C2"/>
    <w:rsid w:val="008C7803"/>
    <w:rsid w:val="008D314F"/>
    <w:rsid w:val="008E2635"/>
    <w:rsid w:val="008F01D9"/>
    <w:rsid w:val="00900846"/>
    <w:rsid w:val="00912846"/>
    <w:rsid w:val="009205ED"/>
    <w:rsid w:val="00924F4E"/>
    <w:rsid w:val="009309EE"/>
    <w:rsid w:val="009367E5"/>
    <w:rsid w:val="00942C6D"/>
    <w:rsid w:val="00943440"/>
    <w:rsid w:val="00970EBD"/>
    <w:rsid w:val="00971A09"/>
    <w:rsid w:val="0099613E"/>
    <w:rsid w:val="009A1106"/>
    <w:rsid w:val="009B0A4B"/>
    <w:rsid w:val="009B14BD"/>
    <w:rsid w:val="009B3880"/>
    <w:rsid w:val="009B698B"/>
    <w:rsid w:val="009C2A35"/>
    <w:rsid w:val="009C4700"/>
    <w:rsid w:val="009C6A02"/>
    <w:rsid w:val="009F6798"/>
    <w:rsid w:val="009F7DCE"/>
    <w:rsid w:val="00A05C5C"/>
    <w:rsid w:val="00A07DE4"/>
    <w:rsid w:val="00A140A0"/>
    <w:rsid w:val="00A16241"/>
    <w:rsid w:val="00A16E8A"/>
    <w:rsid w:val="00A37CDA"/>
    <w:rsid w:val="00A73043"/>
    <w:rsid w:val="00A773E8"/>
    <w:rsid w:val="00A80409"/>
    <w:rsid w:val="00A979A8"/>
    <w:rsid w:val="00AC4632"/>
    <w:rsid w:val="00AD2A8F"/>
    <w:rsid w:val="00AE662A"/>
    <w:rsid w:val="00AF6D9B"/>
    <w:rsid w:val="00B05B3F"/>
    <w:rsid w:val="00B15F26"/>
    <w:rsid w:val="00B21D28"/>
    <w:rsid w:val="00B2727A"/>
    <w:rsid w:val="00B301DE"/>
    <w:rsid w:val="00B4640E"/>
    <w:rsid w:val="00B53F67"/>
    <w:rsid w:val="00B72448"/>
    <w:rsid w:val="00B812A1"/>
    <w:rsid w:val="00BB0413"/>
    <w:rsid w:val="00BD2097"/>
    <w:rsid w:val="00BD3118"/>
    <w:rsid w:val="00BD5D4A"/>
    <w:rsid w:val="00BD7538"/>
    <w:rsid w:val="00BF1784"/>
    <w:rsid w:val="00C40FED"/>
    <w:rsid w:val="00C6162C"/>
    <w:rsid w:val="00C811D0"/>
    <w:rsid w:val="00C81BC6"/>
    <w:rsid w:val="00C826B8"/>
    <w:rsid w:val="00C82F0C"/>
    <w:rsid w:val="00C976DF"/>
    <w:rsid w:val="00D234E9"/>
    <w:rsid w:val="00D45D3C"/>
    <w:rsid w:val="00D47527"/>
    <w:rsid w:val="00D50E43"/>
    <w:rsid w:val="00DC023A"/>
    <w:rsid w:val="00DC4676"/>
    <w:rsid w:val="00DD57D7"/>
    <w:rsid w:val="00E16FD0"/>
    <w:rsid w:val="00E229EE"/>
    <w:rsid w:val="00E30B6C"/>
    <w:rsid w:val="00E474F5"/>
    <w:rsid w:val="00EA663E"/>
    <w:rsid w:val="00EB5FC5"/>
    <w:rsid w:val="00EF542A"/>
    <w:rsid w:val="00F06461"/>
    <w:rsid w:val="00F16A88"/>
    <w:rsid w:val="00F272A0"/>
    <w:rsid w:val="00F60425"/>
    <w:rsid w:val="00F67B09"/>
    <w:rsid w:val="00F67BD4"/>
    <w:rsid w:val="00F7362E"/>
    <w:rsid w:val="00F83CBA"/>
    <w:rsid w:val="00F85509"/>
    <w:rsid w:val="00FA70A9"/>
    <w:rsid w:val="00FB2E46"/>
    <w:rsid w:val="00FB4824"/>
    <w:rsid w:val="00FB4DD6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D40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F08"/>
  </w:style>
  <w:style w:type="character" w:customStyle="1" w:styleId="af">
    <w:name w:val="コメント文字列 (文字)"/>
    <w:link w:val="ae"/>
    <w:uiPriority w:val="99"/>
    <w:semiHidden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4E7F08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03A764A-7704-43F2-B466-8EB113C6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E9B63-1CC6-4546-8A66-8DE971C0A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438A3-FC30-4D2E-A6F5-5A01CFA82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117D9B-7674-48E7-9235-7452EC31C5B6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2025-02-03T23:31:00Z</dcterms:created>
  <dcterms:modified xsi:type="dcterms:W3CDTF">2025-02-03T23:31:00Z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